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FC1" w:rsidRPr="001A7F0E" w:rsidRDefault="0049518D" w:rsidP="00F172A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院級</w:t>
      </w:r>
      <w:r w:rsidR="004B1AF6" w:rsidRPr="001A7F0E">
        <w:rPr>
          <w:rFonts w:hint="eastAsia"/>
          <w:b/>
          <w:sz w:val="36"/>
          <w:szCs w:val="36"/>
        </w:rPr>
        <w:t>會議歷次研究獎勵金相關決議</w:t>
      </w:r>
    </w:p>
    <w:p w:rsidR="004B1AF6" w:rsidRDefault="001A7F0E" w:rsidP="001A7F0E">
      <w:pPr>
        <w:jc w:val="right"/>
      </w:pPr>
      <w:r>
        <w:rPr>
          <w:rFonts w:hint="eastAsia"/>
        </w:rPr>
        <w:t>202</w:t>
      </w:r>
      <w:r w:rsidR="0049518D">
        <w:t>3</w:t>
      </w:r>
      <w:r w:rsidR="0049518D">
        <w:rPr>
          <w:rFonts w:hint="eastAsia"/>
        </w:rPr>
        <w:t>/6/27</w:t>
      </w:r>
      <w:r>
        <w:rPr>
          <w:rFonts w:hint="eastAsia"/>
        </w:rPr>
        <w:t>整理</w:t>
      </w:r>
    </w:p>
    <w:p w:rsidR="001A7F0E" w:rsidRDefault="001A7F0E" w:rsidP="00F172AD">
      <w:pPr>
        <w:jc w:val="both"/>
      </w:pPr>
    </w:p>
    <w:p w:rsidR="004B1AF6" w:rsidRPr="004B1AF6" w:rsidRDefault="004B1AF6" w:rsidP="00F172AD">
      <w:pPr>
        <w:jc w:val="both"/>
      </w:pPr>
      <w:r w:rsidRPr="004B1AF6">
        <w:rPr>
          <w:rFonts w:hint="eastAsia"/>
        </w:rPr>
        <w:t xml:space="preserve"> </w:t>
      </w:r>
      <w:r w:rsidR="00F31C45">
        <w:rPr>
          <w:rFonts w:hint="eastAsia"/>
        </w:rPr>
        <w:t>（一）</w:t>
      </w:r>
      <w:r w:rsidRPr="004B1AF6">
        <w:rPr>
          <w:rFonts w:hint="eastAsia"/>
        </w:rPr>
        <w:t>依</w:t>
      </w:r>
      <w:r w:rsidRPr="004B1AF6">
        <w:rPr>
          <w:rFonts w:hint="eastAsia"/>
        </w:rPr>
        <w:t>100</w:t>
      </w:r>
      <w:r w:rsidRPr="004B1AF6">
        <w:rPr>
          <w:rFonts w:hint="eastAsia"/>
        </w:rPr>
        <w:t>年</w:t>
      </w:r>
      <w:r w:rsidRPr="004B1AF6">
        <w:rPr>
          <w:rFonts w:hint="eastAsia"/>
        </w:rPr>
        <w:t>11</w:t>
      </w:r>
      <w:r w:rsidRPr="004B1AF6">
        <w:rPr>
          <w:rFonts w:hint="eastAsia"/>
        </w:rPr>
        <w:t>月</w:t>
      </w:r>
      <w:r w:rsidRPr="004B1AF6">
        <w:rPr>
          <w:rFonts w:hint="eastAsia"/>
        </w:rPr>
        <w:t>30</w:t>
      </w:r>
      <w:r w:rsidRPr="004B1AF6">
        <w:rPr>
          <w:rFonts w:hint="eastAsia"/>
        </w:rPr>
        <w:t>日第</w:t>
      </w:r>
      <w:r w:rsidRPr="004B1AF6">
        <w:rPr>
          <w:rFonts w:hint="eastAsia"/>
        </w:rPr>
        <w:t>54</w:t>
      </w:r>
      <w:r w:rsidRPr="004B1AF6">
        <w:rPr>
          <w:rFonts w:hint="eastAsia"/>
        </w:rPr>
        <w:t>次系所主管會議決議：</w:t>
      </w:r>
    </w:p>
    <w:p w:rsidR="004B1AF6" w:rsidRPr="004B1AF6" w:rsidRDefault="004B1AF6" w:rsidP="00F172AD">
      <w:pPr>
        <w:ind w:leftChars="354" w:left="992" w:hangingChars="59" w:hanging="142"/>
        <w:jc w:val="both"/>
      </w:pPr>
      <w:r w:rsidRPr="004B1AF6">
        <w:rPr>
          <w:rFonts w:hint="eastAsia"/>
        </w:rPr>
        <w:t>1.</w:t>
      </w:r>
      <w:r w:rsidRPr="004B1AF6">
        <w:rPr>
          <w:rFonts w:hint="eastAsia"/>
        </w:rPr>
        <w:t>研發處教師論著目錄資料庫已登錄者，仍以經審查者為限，方可計入點數。會議論文集須經出版（有</w:t>
      </w:r>
      <w:r w:rsidRPr="004B1AF6">
        <w:rPr>
          <w:rFonts w:hint="eastAsia"/>
        </w:rPr>
        <w:t>ISBN</w:t>
      </w:r>
      <w:r w:rsidRPr="004B1AF6">
        <w:rPr>
          <w:rFonts w:hint="eastAsia"/>
        </w:rPr>
        <w:t>），並經審查。均請列印出教師論著目錄維護系統中之資料或系統中之「著作明細</w:t>
      </w:r>
      <w:r w:rsidRPr="004B1AF6">
        <w:rPr>
          <w:rFonts w:hint="eastAsia"/>
        </w:rPr>
        <w:t>(</w:t>
      </w:r>
      <w:r w:rsidRPr="004B1AF6">
        <w:rPr>
          <w:rFonts w:hint="eastAsia"/>
        </w:rPr>
        <w:t>校對用</w:t>
      </w:r>
      <w:r w:rsidRPr="004B1AF6">
        <w:rPr>
          <w:rFonts w:hint="eastAsia"/>
        </w:rPr>
        <w:t>)</w:t>
      </w:r>
      <w:r w:rsidRPr="004B1AF6">
        <w:rPr>
          <w:rFonts w:hint="eastAsia"/>
        </w:rPr>
        <w:t>」資料。</w:t>
      </w:r>
    </w:p>
    <w:p w:rsidR="004B1AF6" w:rsidRPr="004B1AF6" w:rsidRDefault="004B1AF6" w:rsidP="00F172AD">
      <w:pPr>
        <w:ind w:left="991" w:hangingChars="413" w:hanging="991"/>
        <w:jc w:val="both"/>
      </w:pPr>
      <w:r w:rsidRPr="004B1AF6">
        <w:rPr>
          <w:rFonts w:hint="eastAsia"/>
        </w:rPr>
        <w:t xml:space="preserve">       2.</w:t>
      </w:r>
      <w:r w:rsidRPr="004B1AF6">
        <w:rPr>
          <w:rFonts w:hint="eastAsia"/>
        </w:rPr>
        <w:t>期刊論文須經出版才能計入點數。已被接受但尚未出版者，不能計入點數。</w:t>
      </w:r>
    </w:p>
    <w:p w:rsidR="004B1AF6" w:rsidRPr="004B1AF6" w:rsidRDefault="004B1AF6" w:rsidP="0014083D">
      <w:pPr>
        <w:ind w:leftChars="178" w:left="991" w:hangingChars="235" w:hanging="564"/>
        <w:jc w:val="both"/>
      </w:pPr>
      <w:r w:rsidRPr="004B1AF6">
        <w:rPr>
          <w:rFonts w:hint="eastAsia"/>
        </w:rPr>
        <w:t xml:space="preserve">   3.</w:t>
      </w:r>
      <w:r w:rsidRPr="004B1AF6">
        <w:rPr>
          <w:rFonts w:hint="eastAsia"/>
        </w:rPr>
        <w:t>與學生合著部分，今年從寬認定，若教師個人發表</w:t>
      </w:r>
      <w:r w:rsidRPr="004B1AF6">
        <w:rPr>
          <w:rFonts w:hint="eastAsia"/>
        </w:rPr>
        <w:t>1</w:t>
      </w:r>
      <w:r w:rsidRPr="004B1AF6">
        <w:rPr>
          <w:rFonts w:hint="eastAsia"/>
        </w:rPr>
        <w:t>或</w:t>
      </w:r>
      <w:r w:rsidRPr="004B1AF6">
        <w:rPr>
          <w:rFonts w:hint="eastAsia"/>
        </w:rPr>
        <w:t>0</w:t>
      </w:r>
      <w:r w:rsidRPr="004B1AF6">
        <w:rPr>
          <w:rFonts w:hint="eastAsia"/>
        </w:rPr>
        <w:t>篇，仍得列入計算。</w:t>
      </w:r>
    </w:p>
    <w:p w:rsidR="004B1AF6" w:rsidRPr="004B1AF6" w:rsidRDefault="004B1AF6" w:rsidP="0014083D">
      <w:pPr>
        <w:ind w:leftChars="354" w:left="989" w:hangingChars="58" w:hanging="139"/>
        <w:jc w:val="both"/>
      </w:pPr>
      <w:r w:rsidRPr="004B1AF6">
        <w:rPr>
          <w:rFonts w:hint="eastAsia"/>
        </w:rPr>
        <w:t>4.</w:t>
      </w:r>
      <w:r w:rsidRPr="004B1AF6">
        <w:rPr>
          <w:rFonts w:hint="eastAsia"/>
        </w:rPr>
        <w:t>國科會計畫，請列印出結案報告證明；多年期計畫之期中報告證明。</w:t>
      </w:r>
    </w:p>
    <w:p w:rsidR="00B425F8" w:rsidRDefault="004B1AF6" w:rsidP="00F172AD">
      <w:pPr>
        <w:jc w:val="both"/>
      </w:pPr>
      <w:r>
        <w:rPr>
          <w:rFonts w:hint="eastAsia"/>
        </w:rPr>
        <w:t xml:space="preserve"> </w:t>
      </w:r>
    </w:p>
    <w:p w:rsidR="004B1AF6" w:rsidRPr="004B1AF6" w:rsidRDefault="00F31C45" w:rsidP="00F172AD">
      <w:pPr>
        <w:jc w:val="both"/>
      </w:pPr>
      <w:r>
        <w:rPr>
          <w:rFonts w:hint="eastAsia"/>
        </w:rPr>
        <w:t xml:space="preserve"> </w:t>
      </w:r>
      <w:r>
        <w:rPr>
          <w:rFonts w:hint="eastAsia"/>
        </w:rPr>
        <w:t>（二）</w:t>
      </w:r>
      <w:r w:rsidR="004B1AF6" w:rsidRPr="004B1AF6">
        <w:rPr>
          <w:rFonts w:hint="eastAsia"/>
        </w:rPr>
        <w:t>依</w:t>
      </w:r>
      <w:r w:rsidR="004B1AF6" w:rsidRPr="004B1AF6">
        <w:rPr>
          <w:rFonts w:hint="eastAsia"/>
        </w:rPr>
        <w:t>101</w:t>
      </w:r>
      <w:r w:rsidR="004B1AF6" w:rsidRPr="004B1AF6">
        <w:rPr>
          <w:rFonts w:hint="eastAsia"/>
        </w:rPr>
        <w:t>年</w:t>
      </w:r>
      <w:r w:rsidR="004B1AF6" w:rsidRPr="004B1AF6">
        <w:rPr>
          <w:rFonts w:hint="eastAsia"/>
        </w:rPr>
        <w:t>11</w:t>
      </w:r>
      <w:r w:rsidR="004B1AF6" w:rsidRPr="004B1AF6">
        <w:rPr>
          <w:rFonts w:hint="eastAsia"/>
        </w:rPr>
        <w:t>月</w:t>
      </w:r>
      <w:r w:rsidR="004B1AF6" w:rsidRPr="004B1AF6">
        <w:rPr>
          <w:rFonts w:hint="eastAsia"/>
        </w:rPr>
        <w:t>15</w:t>
      </w:r>
      <w:r w:rsidR="004B1AF6" w:rsidRPr="004B1AF6">
        <w:rPr>
          <w:rFonts w:hint="eastAsia"/>
        </w:rPr>
        <w:t>日第</w:t>
      </w:r>
      <w:r w:rsidR="004B1AF6" w:rsidRPr="004B1AF6">
        <w:rPr>
          <w:rFonts w:hint="eastAsia"/>
        </w:rPr>
        <w:t>59</w:t>
      </w:r>
      <w:r w:rsidR="004B1AF6" w:rsidRPr="004B1AF6">
        <w:rPr>
          <w:rFonts w:hint="eastAsia"/>
        </w:rPr>
        <w:t>次會議決議：</w:t>
      </w:r>
    </w:p>
    <w:p w:rsidR="004B1AF6" w:rsidRPr="004B1AF6" w:rsidRDefault="004B1AF6" w:rsidP="00F172AD">
      <w:pPr>
        <w:ind w:leftChars="354" w:left="992" w:hangingChars="59" w:hanging="142"/>
        <w:jc w:val="both"/>
      </w:pPr>
      <w:r w:rsidRPr="004B1AF6">
        <w:rPr>
          <w:rFonts w:hint="eastAsia"/>
        </w:rPr>
        <w:t>1.</w:t>
      </w:r>
      <w:r w:rsidRPr="004B1AF6">
        <w:rPr>
          <w:rFonts w:hint="eastAsia"/>
        </w:rPr>
        <w:t>往後申請案，均依第</w:t>
      </w:r>
      <w:r w:rsidRPr="004B1AF6">
        <w:rPr>
          <w:rFonts w:hint="eastAsia"/>
        </w:rPr>
        <w:t>54</w:t>
      </w:r>
      <w:r w:rsidRPr="004B1AF6">
        <w:rPr>
          <w:rFonts w:hint="eastAsia"/>
        </w:rPr>
        <w:t>次系所主管會議決議辦理，其中與學生合著部分，修正為：與學生合著部分，若教師個人發表</w:t>
      </w:r>
      <w:r w:rsidRPr="004B1AF6">
        <w:rPr>
          <w:rFonts w:hint="eastAsia"/>
        </w:rPr>
        <w:t>1</w:t>
      </w:r>
      <w:r w:rsidRPr="004B1AF6">
        <w:rPr>
          <w:rFonts w:hint="eastAsia"/>
        </w:rPr>
        <w:t>或</w:t>
      </w:r>
      <w:r w:rsidRPr="004B1AF6">
        <w:rPr>
          <w:rFonts w:hint="eastAsia"/>
        </w:rPr>
        <w:t>0</w:t>
      </w:r>
      <w:r w:rsidRPr="004B1AF6">
        <w:rPr>
          <w:rFonts w:hint="eastAsia"/>
        </w:rPr>
        <w:t>篇，仍得列入計算。</w:t>
      </w:r>
      <w:r w:rsidRPr="004B1AF6">
        <w:rPr>
          <w:rFonts w:hint="eastAsia"/>
        </w:rPr>
        <w:t xml:space="preserve"> </w:t>
      </w:r>
    </w:p>
    <w:p w:rsidR="004B1AF6" w:rsidRPr="004B1AF6" w:rsidRDefault="004B1AF6" w:rsidP="00F172AD">
      <w:pPr>
        <w:ind w:firstLineChars="236" w:firstLine="566"/>
        <w:jc w:val="both"/>
      </w:pPr>
      <w:r w:rsidRPr="004B1AF6">
        <w:rPr>
          <w:rFonts w:hint="eastAsia"/>
        </w:rPr>
        <w:t xml:space="preserve">  2.</w:t>
      </w:r>
      <w:r w:rsidRPr="004B1AF6">
        <w:rPr>
          <w:rFonts w:hint="eastAsia"/>
        </w:rPr>
        <w:t>關於合著「總數」，仍依第</w:t>
      </w:r>
      <w:r w:rsidRPr="004B1AF6">
        <w:rPr>
          <w:rFonts w:hint="eastAsia"/>
        </w:rPr>
        <w:t>48</w:t>
      </w:r>
      <w:r w:rsidRPr="004B1AF6">
        <w:rPr>
          <w:rFonts w:hint="eastAsia"/>
        </w:rPr>
        <w:t>次系所主管會議決議辦理：</w:t>
      </w:r>
    </w:p>
    <w:p w:rsidR="004B1AF6" w:rsidRPr="004B1AF6" w:rsidRDefault="004B1AF6" w:rsidP="00F172AD">
      <w:pPr>
        <w:ind w:leftChars="413" w:left="991"/>
        <w:jc w:val="both"/>
      </w:pPr>
      <w:r w:rsidRPr="004B1AF6">
        <w:rPr>
          <w:rFonts w:hint="eastAsia"/>
        </w:rPr>
        <w:t>院獎勵細則第三條第六項「若著作係與學生合著，其篇數</w:t>
      </w:r>
      <w:r w:rsidRPr="004B1AF6">
        <w:rPr>
          <w:rFonts w:hint="eastAsia"/>
        </w:rPr>
        <w:t xml:space="preserve">                </w:t>
      </w:r>
      <w:r w:rsidRPr="004B1AF6">
        <w:rPr>
          <w:rFonts w:hint="eastAsia"/>
        </w:rPr>
        <w:t>不得超過總數二分之一」，其中「總數」為獎勵細則第三條第一項至第五項各類別分開計算，任一類別篇數不得超過二分之ㄧ。</w:t>
      </w:r>
    </w:p>
    <w:p w:rsidR="00B425F8" w:rsidRDefault="00B425F8" w:rsidP="00F172AD">
      <w:pPr>
        <w:ind w:left="850" w:hangingChars="354" w:hanging="850"/>
        <w:jc w:val="both"/>
      </w:pPr>
      <w:r>
        <w:rPr>
          <w:rFonts w:hint="eastAsia"/>
        </w:rPr>
        <w:t xml:space="preserve"> </w:t>
      </w:r>
    </w:p>
    <w:p w:rsidR="004B1AF6" w:rsidRPr="004B1AF6" w:rsidRDefault="00F31C45" w:rsidP="00F172AD">
      <w:pPr>
        <w:ind w:leftChars="59" w:left="850" w:hangingChars="295" w:hanging="708"/>
        <w:jc w:val="both"/>
      </w:pPr>
      <w:r>
        <w:rPr>
          <w:rFonts w:hint="eastAsia"/>
        </w:rPr>
        <w:t>（三）</w:t>
      </w:r>
      <w:r w:rsidR="004B1AF6" w:rsidRPr="004B1AF6">
        <w:rPr>
          <w:rFonts w:hint="eastAsia"/>
        </w:rPr>
        <w:t>圖檔所於</w:t>
      </w:r>
      <w:r w:rsidR="004B1AF6" w:rsidRPr="004B1AF6">
        <w:rPr>
          <w:rFonts w:hint="eastAsia"/>
        </w:rPr>
        <w:t>72</w:t>
      </w:r>
      <w:r w:rsidR="004B1AF6" w:rsidRPr="004B1AF6">
        <w:rPr>
          <w:rFonts w:hint="eastAsia"/>
        </w:rPr>
        <w:t>次會議提案：部分教師於國外發表之會議論文，按國外會議習慣未有</w:t>
      </w:r>
      <w:r w:rsidR="004B1AF6" w:rsidRPr="004B1AF6">
        <w:rPr>
          <w:rFonts w:hint="eastAsia"/>
        </w:rPr>
        <w:t>ISBN</w:t>
      </w:r>
      <w:r w:rsidR="004B1AF6" w:rsidRPr="004B1AF6">
        <w:rPr>
          <w:rFonts w:hint="eastAsia"/>
        </w:rPr>
        <w:t>，另以電子形式於網路公開，是否同意計算點數？或者未來考量不分國內外會議論文，以較寬鬆的審查標準，取消</w:t>
      </w:r>
      <w:r w:rsidR="004B1AF6" w:rsidRPr="004B1AF6">
        <w:rPr>
          <w:rFonts w:hint="eastAsia"/>
        </w:rPr>
        <w:t>ISBN</w:t>
      </w:r>
      <w:r w:rsidR="004B1AF6" w:rsidRPr="004B1AF6">
        <w:rPr>
          <w:rFonts w:hint="eastAsia"/>
        </w:rPr>
        <w:t>之限定？依該次會議決議：往後申請案，均依本院「研究成果獎勵細則」及第</w:t>
      </w:r>
      <w:r w:rsidR="004B1AF6" w:rsidRPr="004B1AF6">
        <w:rPr>
          <w:rFonts w:hint="eastAsia"/>
        </w:rPr>
        <w:t>48</w:t>
      </w:r>
      <w:r w:rsidR="004B1AF6" w:rsidRPr="004B1AF6">
        <w:rPr>
          <w:rFonts w:hint="eastAsia"/>
        </w:rPr>
        <w:t>次、</w:t>
      </w:r>
      <w:r w:rsidR="004B1AF6" w:rsidRPr="004B1AF6">
        <w:rPr>
          <w:rFonts w:hint="eastAsia"/>
        </w:rPr>
        <w:t>54</w:t>
      </w:r>
      <w:r w:rsidR="004B1AF6" w:rsidRPr="004B1AF6">
        <w:rPr>
          <w:rFonts w:hint="eastAsia"/>
        </w:rPr>
        <w:t>次、</w:t>
      </w:r>
      <w:r w:rsidR="004B1AF6" w:rsidRPr="004B1AF6">
        <w:rPr>
          <w:rFonts w:hint="eastAsia"/>
        </w:rPr>
        <w:t>59</w:t>
      </w:r>
      <w:r w:rsidR="004B1AF6" w:rsidRPr="004B1AF6">
        <w:rPr>
          <w:rFonts w:hint="eastAsia"/>
        </w:rPr>
        <w:t>次系所主管會議決議辦理，暫不修正。</w:t>
      </w:r>
    </w:p>
    <w:p w:rsidR="00B425F8" w:rsidRDefault="00B425F8" w:rsidP="00F172AD">
      <w:pPr>
        <w:jc w:val="both"/>
      </w:pPr>
    </w:p>
    <w:p w:rsidR="004B1AF6" w:rsidRPr="004B1AF6" w:rsidRDefault="00F31C45" w:rsidP="00F172AD">
      <w:pPr>
        <w:ind w:left="708" w:hangingChars="295" w:hanging="708"/>
        <w:jc w:val="both"/>
      </w:pPr>
      <w:r>
        <w:rPr>
          <w:rFonts w:hint="eastAsia"/>
        </w:rPr>
        <w:t>（四）</w:t>
      </w:r>
      <w:r w:rsidR="004B1AF6" w:rsidRPr="004B1AF6">
        <w:rPr>
          <w:rFonts w:hint="eastAsia"/>
        </w:rPr>
        <w:t>第</w:t>
      </w:r>
      <w:r w:rsidR="004B1AF6" w:rsidRPr="004B1AF6">
        <w:rPr>
          <w:rFonts w:hint="eastAsia"/>
        </w:rPr>
        <w:t>76</w:t>
      </w:r>
      <w:r w:rsidR="004B1AF6" w:rsidRPr="004B1AF6">
        <w:rPr>
          <w:rFonts w:hint="eastAsia"/>
        </w:rPr>
        <w:t>次主管會議決議：鑒於論文發表形式愈來愈多樣化，未有</w:t>
      </w:r>
      <w:r w:rsidR="004B1AF6" w:rsidRPr="004B1AF6">
        <w:rPr>
          <w:rFonts w:hint="eastAsia"/>
        </w:rPr>
        <w:t>ISBN</w:t>
      </w:r>
      <w:r w:rsidR="004B1AF6" w:rsidRPr="004B1AF6">
        <w:rPr>
          <w:rFonts w:hint="eastAsia"/>
        </w:rPr>
        <w:t>之</w:t>
      </w:r>
      <w:r w:rsidR="00F34711">
        <w:rPr>
          <w:rFonts w:hint="eastAsia"/>
        </w:rPr>
        <w:t xml:space="preserve">   </w:t>
      </w:r>
      <w:r w:rsidR="004B1AF6" w:rsidRPr="004B1AF6">
        <w:rPr>
          <w:rFonts w:hint="eastAsia"/>
        </w:rPr>
        <w:t>會議論文，亦會被收錄於相關資料庫中。如本校圖書館已訂購之</w:t>
      </w:r>
      <w:r w:rsidR="004B1AF6" w:rsidRPr="004B1AF6">
        <w:rPr>
          <w:rFonts w:hint="eastAsia"/>
        </w:rPr>
        <w:t>Scopus</w:t>
      </w:r>
      <w:r w:rsidR="004B1AF6" w:rsidRPr="004B1AF6">
        <w:rPr>
          <w:rFonts w:hint="eastAsia"/>
        </w:rPr>
        <w:t>、</w:t>
      </w:r>
      <w:r w:rsidR="004B1AF6" w:rsidRPr="004B1AF6">
        <w:rPr>
          <w:rFonts w:hint="eastAsia"/>
        </w:rPr>
        <w:t>IEEE Xplore Digital Library</w:t>
      </w:r>
      <w:r w:rsidR="004B1AF6" w:rsidRPr="004B1AF6">
        <w:rPr>
          <w:rFonts w:hint="eastAsia"/>
        </w:rPr>
        <w:t>及</w:t>
      </w:r>
      <w:r w:rsidR="004B1AF6" w:rsidRPr="004B1AF6">
        <w:rPr>
          <w:rFonts w:hint="eastAsia"/>
        </w:rPr>
        <w:t>ACM Digital Library</w:t>
      </w:r>
      <w:r w:rsidR="004B1AF6" w:rsidRPr="004B1AF6">
        <w:rPr>
          <w:rFonts w:hint="eastAsia"/>
        </w:rPr>
        <w:t>等資料庫都有收錄國際研討會論文，並可提供論文全文。故未有</w:t>
      </w:r>
      <w:r w:rsidR="004B1AF6" w:rsidRPr="004B1AF6">
        <w:rPr>
          <w:rFonts w:hint="eastAsia"/>
        </w:rPr>
        <w:t>ISBN</w:t>
      </w:r>
      <w:r w:rsidR="004B1AF6" w:rsidRPr="004B1AF6">
        <w:rPr>
          <w:rFonts w:hint="eastAsia"/>
        </w:rPr>
        <w:t>之會議論文，是否納入計算標準，請院長與圖檔所再商議。</w:t>
      </w:r>
    </w:p>
    <w:p w:rsidR="004B1AF6" w:rsidRDefault="004B1AF6" w:rsidP="00F172AD">
      <w:pPr>
        <w:ind w:leftChars="295" w:left="708"/>
        <w:jc w:val="both"/>
      </w:pPr>
      <w:r w:rsidRPr="004B1AF6">
        <w:rPr>
          <w:rFonts w:hint="eastAsia"/>
        </w:rPr>
        <w:t>本院於</w:t>
      </w:r>
      <w:r w:rsidRPr="004B1AF6">
        <w:rPr>
          <w:rFonts w:hint="eastAsia"/>
        </w:rPr>
        <w:t>105</w:t>
      </w:r>
      <w:r w:rsidRPr="004B1AF6">
        <w:rPr>
          <w:rFonts w:hint="eastAsia"/>
        </w:rPr>
        <w:t>年</w:t>
      </w:r>
      <w:r w:rsidRPr="004B1AF6">
        <w:rPr>
          <w:rFonts w:hint="eastAsia"/>
        </w:rPr>
        <w:t>12</w:t>
      </w:r>
      <w:r w:rsidRPr="004B1AF6">
        <w:rPr>
          <w:rFonts w:hint="eastAsia"/>
        </w:rPr>
        <w:t>月</w:t>
      </w:r>
      <w:r w:rsidRPr="004B1AF6">
        <w:rPr>
          <w:rFonts w:hint="eastAsia"/>
        </w:rPr>
        <w:t>6</w:t>
      </w:r>
      <w:r w:rsidRPr="004B1AF6">
        <w:rPr>
          <w:rFonts w:hint="eastAsia"/>
        </w:rPr>
        <w:t>日邀集陳志銘所長及林遠澤教授初步商議，建議放寬認定。並於第</w:t>
      </w:r>
      <w:r w:rsidRPr="004B1AF6">
        <w:rPr>
          <w:rFonts w:hint="eastAsia"/>
        </w:rPr>
        <w:t>83</w:t>
      </w:r>
      <w:r w:rsidRPr="004B1AF6">
        <w:rPr>
          <w:rFonts w:hint="eastAsia"/>
        </w:rPr>
        <w:t>次主管會議做成決議：未有</w:t>
      </w:r>
      <w:r w:rsidRPr="004B1AF6">
        <w:rPr>
          <w:rFonts w:hint="eastAsia"/>
        </w:rPr>
        <w:t>ISBN</w:t>
      </w:r>
      <w:r w:rsidRPr="004B1AF6">
        <w:rPr>
          <w:rFonts w:hint="eastAsia"/>
        </w:rPr>
        <w:t>，但被收錄於相關資料庫中之會議論文，亦可計算點數，惟須附上審查證明。</w:t>
      </w:r>
    </w:p>
    <w:p w:rsidR="00F34711" w:rsidRPr="00F34711" w:rsidRDefault="00F34711" w:rsidP="00F172AD">
      <w:pPr>
        <w:jc w:val="both"/>
      </w:pPr>
    </w:p>
    <w:p w:rsidR="004B1AF6" w:rsidRPr="004B1AF6" w:rsidRDefault="00F31C45" w:rsidP="00F172AD">
      <w:pPr>
        <w:ind w:leftChars="-59" w:left="708" w:hangingChars="354" w:hanging="850"/>
        <w:jc w:val="both"/>
      </w:pPr>
      <w:r>
        <w:rPr>
          <w:rFonts w:hint="eastAsia"/>
        </w:rPr>
        <w:lastRenderedPageBreak/>
        <w:t xml:space="preserve"> </w:t>
      </w:r>
      <w:r>
        <w:rPr>
          <w:rFonts w:hint="eastAsia"/>
        </w:rPr>
        <w:t>（五）</w:t>
      </w:r>
      <w:r w:rsidR="004B1AF6" w:rsidRPr="004B1AF6">
        <w:rPr>
          <w:rFonts w:hint="eastAsia"/>
        </w:rPr>
        <w:t>第</w:t>
      </w:r>
      <w:r w:rsidR="004B1AF6" w:rsidRPr="004B1AF6">
        <w:rPr>
          <w:rFonts w:hint="eastAsia"/>
        </w:rPr>
        <w:t>88</w:t>
      </w:r>
      <w:r w:rsidR="004B1AF6" w:rsidRPr="004B1AF6">
        <w:rPr>
          <w:rFonts w:hint="eastAsia"/>
        </w:rPr>
        <w:t>次主管會議決議：能證明為計畫主持人者，核給</w:t>
      </w:r>
      <w:r w:rsidR="004B1AF6" w:rsidRPr="004B1AF6">
        <w:rPr>
          <w:rFonts w:hint="eastAsia"/>
        </w:rPr>
        <w:t>20</w:t>
      </w:r>
      <w:r w:rsidR="004B1AF6" w:rsidRPr="004B1AF6">
        <w:rPr>
          <w:rFonts w:hint="eastAsia"/>
        </w:rPr>
        <w:t>點；非計畫主持人</w:t>
      </w:r>
      <w:r w:rsidR="004B1AF6" w:rsidRPr="004B1AF6">
        <w:rPr>
          <w:rFonts w:hint="eastAsia"/>
        </w:rPr>
        <w:t>0</w:t>
      </w:r>
      <w:r w:rsidR="004B1AF6" w:rsidRPr="004B1AF6">
        <w:rPr>
          <w:rFonts w:hint="eastAsia"/>
        </w:rPr>
        <w:t>點。補充說明：每個計畫案</w:t>
      </w:r>
      <w:r w:rsidR="004B1AF6" w:rsidRPr="004B1AF6">
        <w:rPr>
          <w:rFonts w:hint="eastAsia"/>
        </w:rPr>
        <w:t>20</w:t>
      </w:r>
      <w:r w:rsidR="004B1AF6" w:rsidRPr="004B1AF6">
        <w:rPr>
          <w:rFonts w:hint="eastAsia"/>
        </w:rPr>
        <w:t>點。</w:t>
      </w:r>
    </w:p>
    <w:p w:rsidR="004B1AF6" w:rsidRPr="004B1AF6" w:rsidRDefault="004B1AF6" w:rsidP="00F172AD">
      <w:pPr>
        <w:ind w:leftChars="236" w:left="566"/>
        <w:jc w:val="both"/>
      </w:pPr>
      <w:r w:rsidRPr="004B1AF6">
        <w:rPr>
          <w:rFonts w:hint="eastAsia"/>
        </w:rPr>
        <w:t>1.</w:t>
      </w:r>
      <w:r w:rsidRPr="004B1AF6">
        <w:rPr>
          <w:rFonts w:hint="eastAsia"/>
        </w:rPr>
        <w:t>能證明為計畫主持人者</w:t>
      </w:r>
      <w:r w:rsidRPr="004B1AF6">
        <w:rPr>
          <w:rFonts w:hint="eastAsia"/>
        </w:rPr>
        <w:t>(</w:t>
      </w:r>
      <w:r w:rsidRPr="004B1AF6">
        <w:rPr>
          <w:rFonts w:hint="eastAsia"/>
        </w:rPr>
        <w:t>非本校相關計畫主持人</w:t>
      </w:r>
      <w:r w:rsidRPr="004B1AF6">
        <w:rPr>
          <w:rFonts w:hint="eastAsia"/>
        </w:rPr>
        <w:t>)</w:t>
      </w:r>
      <w:r w:rsidRPr="004B1AF6">
        <w:rPr>
          <w:rFonts w:hint="eastAsia"/>
        </w:rPr>
        <w:t>：</w:t>
      </w:r>
      <w:r w:rsidRPr="004B1AF6">
        <w:rPr>
          <w:rFonts w:hint="eastAsia"/>
        </w:rPr>
        <w:t>20</w:t>
      </w:r>
      <w:r w:rsidRPr="004B1AF6">
        <w:rPr>
          <w:rFonts w:hint="eastAsia"/>
        </w:rPr>
        <w:t>點。</w:t>
      </w:r>
    </w:p>
    <w:p w:rsidR="004B1AF6" w:rsidRDefault="004B1AF6" w:rsidP="00F172AD">
      <w:pPr>
        <w:ind w:leftChars="244" w:left="850" w:hangingChars="110" w:hanging="264"/>
        <w:jc w:val="both"/>
      </w:pPr>
      <w:r w:rsidRPr="004B1AF6">
        <w:rPr>
          <w:rFonts w:hint="eastAsia"/>
        </w:rPr>
        <w:t>2.</w:t>
      </w:r>
      <w:r w:rsidRPr="004B1AF6">
        <w:rPr>
          <w:rFonts w:hint="eastAsia"/>
        </w:rPr>
        <w:t>本院教師數人合作計畫，僅核給計畫主持人</w:t>
      </w:r>
      <w:r w:rsidRPr="004B1AF6">
        <w:rPr>
          <w:rFonts w:hint="eastAsia"/>
        </w:rPr>
        <w:t>20</w:t>
      </w:r>
      <w:r w:rsidRPr="004B1AF6">
        <w:rPr>
          <w:rFonts w:hint="eastAsia"/>
        </w:rPr>
        <w:t>點。其他數人合作計畫，計畫主持人及共同、協同主持人，依人數平均計算點數。</w:t>
      </w:r>
    </w:p>
    <w:p w:rsidR="00F34711" w:rsidRPr="004B1AF6" w:rsidRDefault="00F34711" w:rsidP="00F172AD">
      <w:pPr>
        <w:ind w:leftChars="244" w:left="850" w:hangingChars="110" w:hanging="264"/>
        <w:jc w:val="both"/>
      </w:pPr>
    </w:p>
    <w:p w:rsidR="004B1AF6" w:rsidRPr="004B1AF6" w:rsidRDefault="00F31C45" w:rsidP="008A53DF">
      <w:pPr>
        <w:ind w:leftChars="1" w:left="708" w:hangingChars="294" w:hanging="706"/>
        <w:jc w:val="both"/>
      </w:pPr>
      <w:r>
        <w:rPr>
          <w:rFonts w:hint="eastAsia"/>
        </w:rPr>
        <w:t>（六）</w:t>
      </w:r>
      <w:r w:rsidR="004B1AF6" w:rsidRPr="004B1AF6">
        <w:rPr>
          <w:rFonts w:hint="eastAsia"/>
        </w:rPr>
        <w:t>依</w:t>
      </w:r>
      <w:r w:rsidR="004B1AF6" w:rsidRPr="004B1AF6">
        <w:rPr>
          <w:rFonts w:hint="eastAsia"/>
        </w:rPr>
        <w:t>105</w:t>
      </w:r>
      <w:r w:rsidR="004B1AF6" w:rsidRPr="004B1AF6">
        <w:rPr>
          <w:rFonts w:hint="eastAsia"/>
        </w:rPr>
        <w:t>次主管會議決議：科技部、教育部、內政部及文化部等類似機構或出版單位的線上資料庫或辭條，本次仍不計點數；如有提案再討論。</w:t>
      </w:r>
    </w:p>
    <w:p w:rsidR="004B1AF6" w:rsidRDefault="004B1AF6" w:rsidP="004B1AF6"/>
    <w:p w:rsidR="008A53DF" w:rsidRDefault="008A53DF" w:rsidP="008A53DF">
      <w:pPr>
        <w:ind w:leftChars="1" w:left="708" w:hangingChars="294" w:hanging="706"/>
      </w:pPr>
      <w:r>
        <w:rPr>
          <w:rFonts w:hint="eastAsia"/>
        </w:rPr>
        <w:t>（七）依</w:t>
      </w:r>
      <w:r w:rsidRPr="008A53DF">
        <w:rPr>
          <w:rFonts w:hint="eastAsia"/>
        </w:rPr>
        <w:t>111</w:t>
      </w:r>
      <w:r w:rsidRPr="008A53DF">
        <w:rPr>
          <w:rFonts w:hint="eastAsia"/>
        </w:rPr>
        <w:t>學年度第二學期第一次院務會議</w:t>
      </w:r>
      <w:r>
        <w:rPr>
          <w:rFonts w:hint="eastAsia"/>
        </w:rPr>
        <w:t>，</w:t>
      </w:r>
      <w:r w:rsidRPr="008A53DF">
        <w:rPr>
          <w:rFonts w:hint="eastAsia"/>
        </w:rPr>
        <w:t>修定本院「研究成果獎勵細則」第</w:t>
      </w:r>
      <w:r w:rsidRPr="008A53DF">
        <w:rPr>
          <w:rFonts w:hint="eastAsia"/>
        </w:rPr>
        <w:t>3</w:t>
      </w:r>
      <w:r w:rsidRPr="008A53DF">
        <w:rPr>
          <w:rFonts w:hint="eastAsia"/>
        </w:rPr>
        <w:t>條</w:t>
      </w:r>
      <w:r>
        <w:rPr>
          <w:rFonts w:hint="eastAsia"/>
        </w:rPr>
        <w:t>：經典譯著</w:t>
      </w:r>
      <w:r w:rsidRPr="00AE5FA2">
        <w:rPr>
          <w:rFonts w:hint="eastAsia"/>
          <w:b/>
          <w:u w:val="single"/>
        </w:rPr>
        <w:t>、校注</w:t>
      </w:r>
      <w:r>
        <w:rPr>
          <w:rFonts w:hint="eastAsia"/>
        </w:rPr>
        <w:t>︰經國科會</w:t>
      </w:r>
      <w:r w:rsidRPr="00AE5FA2">
        <w:rPr>
          <w:rFonts w:hint="eastAsia"/>
          <w:b/>
          <w:u w:val="single"/>
        </w:rPr>
        <w:t>、</w:t>
      </w:r>
      <w:r>
        <w:rPr>
          <w:rFonts w:hint="eastAsia"/>
        </w:rPr>
        <w:t>教育部審查通過</w:t>
      </w:r>
      <w:r w:rsidRPr="00AE5FA2">
        <w:rPr>
          <w:rFonts w:hint="eastAsia"/>
          <w:b/>
          <w:u w:val="single"/>
        </w:rPr>
        <w:t>或經正式出版發行，且通過匿名審查，具學</w:t>
      </w:r>
      <w:bookmarkStart w:id="0" w:name="_GoBack"/>
      <w:bookmarkEnd w:id="0"/>
      <w:r w:rsidRPr="00AE5FA2">
        <w:rPr>
          <w:rFonts w:hint="eastAsia"/>
          <w:b/>
          <w:u w:val="single"/>
        </w:rPr>
        <w:t>術或實用價值者</w:t>
      </w:r>
      <w:r>
        <w:rPr>
          <w:rFonts w:hint="eastAsia"/>
        </w:rPr>
        <w:t>，每</w:t>
      </w:r>
      <w:r w:rsidRPr="00AE5FA2">
        <w:rPr>
          <w:rFonts w:hint="eastAsia"/>
          <w:b/>
          <w:u w:val="single"/>
        </w:rPr>
        <w:t>種</w:t>
      </w:r>
      <w:r>
        <w:rPr>
          <w:rFonts w:hint="eastAsia"/>
        </w:rPr>
        <w:t>合計</w:t>
      </w:r>
      <w:r>
        <w:rPr>
          <w:rFonts w:hint="eastAsia"/>
        </w:rPr>
        <w:t>60</w:t>
      </w:r>
      <w:r>
        <w:rPr>
          <w:rFonts w:hint="eastAsia"/>
        </w:rPr>
        <w:t>點。</w:t>
      </w:r>
    </w:p>
    <w:sectPr w:rsidR="008A53DF" w:rsidSect="00F34711">
      <w:pgSz w:w="11906" w:h="16838"/>
      <w:pgMar w:top="1440" w:right="1800" w:bottom="1440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2F2" w:rsidRDefault="008E32F2" w:rsidP="00AE5FA2">
      <w:r>
        <w:separator/>
      </w:r>
    </w:p>
  </w:endnote>
  <w:endnote w:type="continuationSeparator" w:id="0">
    <w:p w:rsidR="008E32F2" w:rsidRDefault="008E32F2" w:rsidP="00AE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2F2" w:rsidRDefault="008E32F2" w:rsidP="00AE5FA2">
      <w:r>
        <w:separator/>
      </w:r>
    </w:p>
  </w:footnote>
  <w:footnote w:type="continuationSeparator" w:id="0">
    <w:p w:rsidR="008E32F2" w:rsidRDefault="008E32F2" w:rsidP="00AE5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6"/>
    <w:rsid w:val="0014083D"/>
    <w:rsid w:val="001A7F0E"/>
    <w:rsid w:val="0049518D"/>
    <w:rsid w:val="004B1AF6"/>
    <w:rsid w:val="006F27BE"/>
    <w:rsid w:val="008A53DF"/>
    <w:rsid w:val="008E32F2"/>
    <w:rsid w:val="00AE5FA2"/>
    <w:rsid w:val="00B425F8"/>
    <w:rsid w:val="00C36FC1"/>
    <w:rsid w:val="00F172AD"/>
    <w:rsid w:val="00F31C45"/>
    <w:rsid w:val="00F3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DD65C1-C7B0-4979-BCF3-E75057E6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5F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5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5F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alin</cp:lastModifiedBy>
  <cp:revision>11</cp:revision>
  <dcterms:created xsi:type="dcterms:W3CDTF">2022-07-11T02:13:00Z</dcterms:created>
  <dcterms:modified xsi:type="dcterms:W3CDTF">2023-06-27T01:52:00Z</dcterms:modified>
</cp:coreProperties>
</file>